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3520B3" w14:textId="77777777" w:rsidR="004F7238" w:rsidRPr="000A5437" w:rsidRDefault="004F7238" w:rsidP="004F7238">
      <w:pPr>
        <w:rPr>
          <w:rFonts w:ascii="Lato" w:hAnsi="Lato"/>
          <w:b/>
          <w:bCs/>
          <w:sz w:val="22"/>
          <w:szCs w:val="22"/>
        </w:rPr>
      </w:pPr>
      <w:r w:rsidRPr="000A5437">
        <w:rPr>
          <w:rFonts w:ascii="Lato" w:hAnsi="Lato"/>
          <w:b/>
          <w:bCs/>
          <w:sz w:val="22"/>
          <w:szCs w:val="22"/>
        </w:rPr>
        <w:t>RAPORT Z KONSULTACJI PUBLICZNYCH I OPINIOWANIA</w:t>
      </w:r>
    </w:p>
    <w:p w14:paraId="29347BB3" w14:textId="38972AB9" w:rsidR="004F7238" w:rsidRPr="007D55F2" w:rsidRDefault="004F7238" w:rsidP="004F7238">
      <w:pPr>
        <w:rPr>
          <w:rFonts w:ascii="Lato" w:hAnsi="Lato"/>
          <w:b/>
          <w:bCs/>
          <w:sz w:val="22"/>
          <w:szCs w:val="22"/>
        </w:rPr>
      </w:pPr>
      <w:r w:rsidRPr="000A5437">
        <w:rPr>
          <w:rFonts w:ascii="Lato" w:hAnsi="Lato"/>
          <w:sz w:val="22"/>
          <w:szCs w:val="22"/>
        </w:rPr>
        <w:t xml:space="preserve">Dotyczy: </w:t>
      </w:r>
      <w:r w:rsidR="00644E7B" w:rsidRPr="00644E7B">
        <w:rPr>
          <w:rFonts w:ascii="Lato" w:hAnsi="Lato"/>
          <w:b/>
          <w:bCs/>
          <w:sz w:val="22"/>
          <w:szCs w:val="22"/>
        </w:rPr>
        <w:t xml:space="preserve">projektu rozporządzenia Ministra Finansów i Gospodarki w sprawie </w:t>
      </w:r>
      <w:r w:rsidR="00A03D72" w:rsidRPr="00A03D72">
        <w:rPr>
          <w:rFonts w:ascii="Lato" w:hAnsi="Lato"/>
          <w:b/>
          <w:bCs/>
          <w:sz w:val="22"/>
          <w:szCs w:val="22"/>
        </w:rPr>
        <w:t>zbiorów danych przestrzennych oraz metadanych w zakresie zagospodarowania przestrzennego</w:t>
      </w:r>
    </w:p>
    <w:p w14:paraId="5D7A417D" w14:textId="77777777" w:rsidR="004F7238" w:rsidRPr="000A5437" w:rsidRDefault="004F7238" w:rsidP="004F7238">
      <w:pPr>
        <w:rPr>
          <w:rFonts w:ascii="Lato" w:hAnsi="Lato"/>
          <w:sz w:val="22"/>
          <w:szCs w:val="22"/>
        </w:rPr>
      </w:pPr>
    </w:p>
    <w:p w14:paraId="362F52D8" w14:textId="5E0691F4" w:rsidR="004F7238" w:rsidRPr="000A5437" w:rsidRDefault="004F7238" w:rsidP="004F7238">
      <w:pPr>
        <w:rPr>
          <w:rFonts w:ascii="Lato" w:hAnsi="Lato"/>
          <w:b/>
          <w:bCs/>
          <w:sz w:val="22"/>
          <w:szCs w:val="22"/>
        </w:rPr>
      </w:pPr>
      <w:r w:rsidRPr="000A5437">
        <w:rPr>
          <w:rFonts w:ascii="Lato" w:hAnsi="Lato"/>
          <w:b/>
          <w:bCs/>
          <w:sz w:val="22"/>
          <w:szCs w:val="22"/>
        </w:rPr>
        <w:t>1.</w:t>
      </w:r>
      <w:r w:rsidRPr="000A5437">
        <w:rPr>
          <w:rFonts w:ascii="Lato" w:hAnsi="Lato"/>
          <w:b/>
          <w:bCs/>
          <w:sz w:val="22"/>
          <w:szCs w:val="22"/>
        </w:rPr>
        <w:tab/>
        <w:t>Omówienie wyników przeprowadzonych konsultacji publicznych i</w:t>
      </w:r>
      <w:r w:rsidR="002C3CF6" w:rsidRPr="000A5437">
        <w:rPr>
          <w:rFonts w:ascii="Lato" w:hAnsi="Lato"/>
          <w:b/>
          <w:bCs/>
          <w:sz w:val="22"/>
          <w:szCs w:val="22"/>
        </w:rPr>
        <w:t> </w:t>
      </w:r>
      <w:r w:rsidRPr="000A5437">
        <w:rPr>
          <w:rFonts w:ascii="Lato" w:hAnsi="Lato"/>
          <w:b/>
          <w:bCs/>
          <w:sz w:val="22"/>
          <w:szCs w:val="22"/>
        </w:rPr>
        <w:t>opiniowania</w:t>
      </w:r>
    </w:p>
    <w:p w14:paraId="5089FAAA" w14:textId="579FA7CE" w:rsidR="004F7238" w:rsidRPr="000A5437" w:rsidRDefault="004F7238" w:rsidP="004F7238">
      <w:pPr>
        <w:rPr>
          <w:rFonts w:ascii="Lato" w:hAnsi="Lato"/>
          <w:sz w:val="22"/>
          <w:szCs w:val="22"/>
        </w:rPr>
      </w:pPr>
      <w:r w:rsidRPr="000A5437">
        <w:rPr>
          <w:rFonts w:ascii="Lato" w:hAnsi="Lato"/>
          <w:sz w:val="22"/>
          <w:szCs w:val="22"/>
        </w:rPr>
        <w:t xml:space="preserve">Projekt ustawy został umieszczony w dniu </w:t>
      </w:r>
      <w:r w:rsidR="00A03D72">
        <w:rPr>
          <w:rFonts w:ascii="Lato" w:hAnsi="Lato"/>
          <w:sz w:val="22"/>
          <w:szCs w:val="22"/>
        </w:rPr>
        <w:t>15</w:t>
      </w:r>
      <w:r w:rsidRPr="000A5437">
        <w:rPr>
          <w:rFonts w:ascii="Lato" w:hAnsi="Lato"/>
          <w:sz w:val="22"/>
          <w:szCs w:val="22"/>
        </w:rPr>
        <w:t>.</w:t>
      </w:r>
      <w:r w:rsidR="00644E7B">
        <w:rPr>
          <w:rFonts w:ascii="Lato" w:hAnsi="Lato"/>
          <w:sz w:val="22"/>
          <w:szCs w:val="22"/>
        </w:rPr>
        <w:t>0</w:t>
      </w:r>
      <w:r w:rsidR="00A03D72">
        <w:rPr>
          <w:rFonts w:ascii="Lato" w:hAnsi="Lato"/>
          <w:sz w:val="22"/>
          <w:szCs w:val="22"/>
        </w:rPr>
        <w:t>5</w:t>
      </w:r>
      <w:r w:rsidRPr="000A5437">
        <w:rPr>
          <w:rFonts w:ascii="Lato" w:hAnsi="Lato"/>
          <w:sz w:val="22"/>
          <w:szCs w:val="22"/>
        </w:rPr>
        <w:t>.202</w:t>
      </w:r>
      <w:r w:rsidR="00644E7B">
        <w:rPr>
          <w:rFonts w:ascii="Lato" w:hAnsi="Lato"/>
          <w:sz w:val="22"/>
          <w:szCs w:val="22"/>
        </w:rPr>
        <w:t>6</w:t>
      </w:r>
      <w:r w:rsidRPr="000A5437">
        <w:rPr>
          <w:rFonts w:ascii="Lato" w:hAnsi="Lato"/>
          <w:sz w:val="22"/>
          <w:szCs w:val="22"/>
        </w:rPr>
        <w:t xml:space="preserve"> r. w Biuletynie Informacji Publicznej Rządowego Centrum Legislacji z chwilą skierowania projektu do uzgodnień, opiniowania i</w:t>
      </w:r>
      <w:r w:rsidR="002D4D18">
        <w:rPr>
          <w:rFonts w:ascii="Lato" w:hAnsi="Lato"/>
          <w:sz w:val="22"/>
          <w:szCs w:val="22"/>
        </w:rPr>
        <w:t> </w:t>
      </w:r>
      <w:r w:rsidRPr="000A5437">
        <w:rPr>
          <w:rFonts w:ascii="Lato" w:hAnsi="Lato"/>
          <w:sz w:val="22"/>
          <w:szCs w:val="22"/>
        </w:rPr>
        <w:t xml:space="preserve">konsultacji publicznych. Termin zgłaszania uwag określono na </w:t>
      </w:r>
      <w:r w:rsidR="00644E7B">
        <w:rPr>
          <w:rFonts w:ascii="Lato" w:hAnsi="Lato"/>
          <w:sz w:val="22"/>
          <w:szCs w:val="22"/>
        </w:rPr>
        <w:t>10</w:t>
      </w:r>
      <w:r w:rsidRPr="000A5437">
        <w:rPr>
          <w:rFonts w:ascii="Lato" w:hAnsi="Lato"/>
          <w:sz w:val="22"/>
          <w:szCs w:val="22"/>
        </w:rPr>
        <w:t xml:space="preserve"> dni od daty otrzymania pisma.</w:t>
      </w:r>
      <w:r w:rsidR="00FD039A" w:rsidRPr="000A5437">
        <w:rPr>
          <w:rFonts w:ascii="Lato" w:hAnsi="Lato"/>
          <w:sz w:val="22"/>
          <w:szCs w:val="22"/>
        </w:rPr>
        <w:t xml:space="preserve"> Termin opiniowania przez KWRiST określono na 30 dni.</w:t>
      </w:r>
    </w:p>
    <w:p w14:paraId="58622F90" w14:textId="77777777" w:rsidR="004F7238" w:rsidRPr="000A5437" w:rsidRDefault="004F7238" w:rsidP="004F7238">
      <w:pPr>
        <w:rPr>
          <w:rFonts w:ascii="Lato" w:hAnsi="Lato"/>
          <w:sz w:val="22"/>
          <w:szCs w:val="22"/>
        </w:rPr>
      </w:pPr>
      <w:r w:rsidRPr="000A5437">
        <w:rPr>
          <w:rFonts w:ascii="Lato" w:hAnsi="Lato"/>
          <w:sz w:val="22"/>
          <w:szCs w:val="22"/>
        </w:rPr>
        <w:t>Projekt został przekazany do zaopiniowania następującym podmiotom:</w:t>
      </w:r>
    </w:p>
    <w:p w14:paraId="0C35A176" w14:textId="7C8242FD" w:rsidR="00936D0B" w:rsidRPr="000A5437" w:rsidRDefault="00936D0B" w:rsidP="00936D0B">
      <w:pPr>
        <w:pStyle w:val="Akapitzlist"/>
        <w:numPr>
          <w:ilvl w:val="0"/>
          <w:numId w:val="1"/>
        </w:numPr>
        <w:rPr>
          <w:rFonts w:ascii="Lato" w:hAnsi="Lato"/>
          <w:sz w:val="22"/>
          <w:szCs w:val="22"/>
        </w:rPr>
      </w:pPr>
      <w:r w:rsidRPr="000A5437">
        <w:rPr>
          <w:rFonts w:ascii="Lato" w:hAnsi="Lato"/>
          <w:sz w:val="22"/>
          <w:szCs w:val="22"/>
        </w:rPr>
        <w:t>Komisja Wspólna Rządu i Samorządu Terytorialnego</w:t>
      </w:r>
      <w:r w:rsidR="003F1920">
        <w:rPr>
          <w:rFonts w:ascii="Lato" w:hAnsi="Lato"/>
          <w:sz w:val="22"/>
          <w:szCs w:val="22"/>
        </w:rPr>
        <w:t>;</w:t>
      </w:r>
    </w:p>
    <w:p w14:paraId="69C47B7F" w14:textId="4E435E50" w:rsidR="00644E7B" w:rsidRPr="00644E7B" w:rsidRDefault="00644E7B" w:rsidP="00644E7B">
      <w:pPr>
        <w:pStyle w:val="Akapitzlist"/>
        <w:numPr>
          <w:ilvl w:val="0"/>
          <w:numId w:val="1"/>
        </w:numPr>
        <w:rPr>
          <w:rFonts w:ascii="Lato" w:hAnsi="Lato"/>
          <w:sz w:val="22"/>
          <w:szCs w:val="22"/>
        </w:rPr>
      </w:pPr>
      <w:r w:rsidRPr="00644E7B">
        <w:rPr>
          <w:rFonts w:ascii="Lato" w:hAnsi="Lato"/>
          <w:sz w:val="22"/>
          <w:szCs w:val="22"/>
        </w:rPr>
        <w:t>Urz</w:t>
      </w:r>
      <w:r w:rsidR="00A72167">
        <w:rPr>
          <w:rFonts w:ascii="Lato" w:hAnsi="Lato"/>
          <w:sz w:val="22"/>
          <w:szCs w:val="22"/>
        </w:rPr>
        <w:t>ąd</w:t>
      </w:r>
      <w:r w:rsidRPr="00644E7B">
        <w:rPr>
          <w:rFonts w:ascii="Lato" w:hAnsi="Lato"/>
          <w:sz w:val="22"/>
          <w:szCs w:val="22"/>
        </w:rPr>
        <w:t xml:space="preserve"> Ochrony Konkurencji i Konsumentów</w:t>
      </w:r>
      <w:r w:rsidR="00A72167">
        <w:rPr>
          <w:rFonts w:ascii="Lato" w:hAnsi="Lato"/>
          <w:sz w:val="22"/>
          <w:szCs w:val="22"/>
        </w:rPr>
        <w:t>;</w:t>
      </w:r>
    </w:p>
    <w:p w14:paraId="31C29878" w14:textId="0985EF7E" w:rsidR="00644E7B" w:rsidRPr="00644E7B" w:rsidRDefault="00644E7B" w:rsidP="00644E7B">
      <w:pPr>
        <w:pStyle w:val="Akapitzlist"/>
        <w:numPr>
          <w:ilvl w:val="0"/>
          <w:numId w:val="1"/>
        </w:numPr>
        <w:rPr>
          <w:rFonts w:ascii="Lato" w:hAnsi="Lato"/>
          <w:sz w:val="22"/>
          <w:szCs w:val="22"/>
        </w:rPr>
      </w:pPr>
      <w:r w:rsidRPr="00644E7B">
        <w:rPr>
          <w:rFonts w:ascii="Lato" w:hAnsi="Lato"/>
          <w:sz w:val="22"/>
          <w:szCs w:val="22"/>
        </w:rPr>
        <w:t>Prokuratori</w:t>
      </w:r>
      <w:r w:rsidR="00A72167">
        <w:rPr>
          <w:rFonts w:ascii="Lato" w:hAnsi="Lato"/>
          <w:sz w:val="22"/>
          <w:szCs w:val="22"/>
        </w:rPr>
        <w:t>a</w:t>
      </w:r>
      <w:r w:rsidRPr="00644E7B">
        <w:rPr>
          <w:rFonts w:ascii="Lato" w:hAnsi="Lato"/>
          <w:sz w:val="22"/>
          <w:szCs w:val="22"/>
        </w:rPr>
        <w:t xml:space="preserve"> Generaln</w:t>
      </w:r>
      <w:r w:rsidR="00A72167">
        <w:rPr>
          <w:rFonts w:ascii="Lato" w:hAnsi="Lato"/>
          <w:sz w:val="22"/>
          <w:szCs w:val="22"/>
        </w:rPr>
        <w:t>a</w:t>
      </w:r>
      <w:r w:rsidRPr="00644E7B">
        <w:rPr>
          <w:rFonts w:ascii="Lato" w:hAnsi="Lato"/>
          <w:sz w:val="22"/>
          <w:szCs w:val="22"/>
        </w:rPr>
        <w:t xml:space="preserve"> Rzeczypospolitej Polskiej</w:t>
      </w:r>
      <w:r w:rsidR="00A72167">
        <w:rPr>
          <w:rFonts w:ascii="Lato" w:hAnsi="Lato"/>
          <w:sz w:val="22"/>
          <w:szCs w:val="22"/>
        </w:rPr>
        <w:t>;</w:t>
      </w:r>
    </w:p>
    <w:p w14:paraId="11600B90" w14:textId="724172BD" w:rsidR="00644E7B" w:rsidRPr="00644E7B" w:rsidRDefault="00644E7B" w:rsidP="00644E7B">
      <w:pPr>
        <w:pStyle w:val="Akapitzlist"/>
        <w:numPr>
          <w:ilvl w:val="0"/>
          <w:numId w:val="1"/>
        </w:numPr>
        <w:rPr>
          <w:rFonts w:ascii="Lato" w:hAnsi="Lato"/>
          <w:sz w:val="22"/>
          <w:szCs w:val="22"/>
        </w:rPr>
      </w:pPr>
      <w:r w:rsidRPr="00644E7B">
        <w:rPr>
          <w:rFonts w:ascii="Lato" w:hAnsi="Lato"/>
          <w:sz w:val="22"/>
          <w:szCs w:val="22"/>
        </w:rPr>
        <w:t>Generaln</w:t>
      </w:r>
      <w:r w:rsidR="00A72167">
        <w:rPr>
          <w:rFonts w:ascii="Lato" w:hAnsi="Lato"/>
          <w:sz w:val="22"/>
          <w:szCs w:val="22"/>
        </w:rPr>
        <w:t>a</w:t>
      </w:r>
      <w:r w:rsidRPr="00644E7B">
        <w:rPr>
          <w:rFonts w:ascii="Lato" w:hAnsi="Lato"/>
          <w:sz w:val="22"/>
          <w:szCs w:val="22"/>
        </w:rPr>
        <w:t xml:space="preserve"> Dyrek</w:t>
      </w:r>
      <w:r w:rsidR="00A72167">
        <w:rPr>
          <w:rFonts w:ascii="Lato" w:hAnsi="Lato"/>
          <w:sz w:val="22"/>
          <w:szCs w:val="22"/>
        </w:rPr>
        <w:t>cja</w:t>
      </w:r>
      <w:r w:rsidRPr="00644E7B">
        <w:rPr>
          <w:rFonts w:ascii="Lato" w:hAnsi="Lato"/>
          <w:sz w:val="22"/>
          <w:szCs w:val="22"/>
        </w:rPr>
        <w:t xml:space="preserve"> Dróg Krajowych i Autostrad</w:t>
      </w:r>
      <w:r w:rsidR="00A72167">
        <w:rPr>
          <w:rFonts w:ascii="Lato" w:hAnsi="Lato"/>
          <w:sz w:val="22"/>
          <w:szCs w:val="22"/>
        </w:rPr>
        <w:t>;</w:t>
      </w:r>
    </w:p>
    <w:p w14:paraId="2CA8503B" w14:textId="53DB9ED1" w:rsidR="00644E7B" w:rsidRPr="00644E7B" w:rsidRDefault="00644E7B" w:rsidP="00644E7B">
      <w:pPr>
        <w:pStyle w:val="Akapitzlist"/>
        <w:numPr>
          <w:ilvl w:val="0"/>
          <w:numId w:val="1"/>
        </w:numPr>
        <w:rPr>
          <w:rFonts w:ascii="Lato" w:hAnsi="Lato"/>
          <w:sz w:val="22"/>
          <w:szCs w:val="22"/>
        </w:rPr>
      </w:pPr>
      <w:r w:rsidRPr="00644E7B">
        <w:rPr>
          <w:rFonts w:ascii="Lato" w:hAnsi="Lato"/>
          <w:sz w:val="22"/>
          <w:szCs w:val="22"/>
        </w:rPr>
        <w:t xml:space="preserve">Główny </w:t>
      </w:r>
      <w:r w:rsidR="00A72167">
        <w:rPr>
          <w:rFonts w:ascii="Lato" w:hAnsi="Lato"/>
          <w:sz w:val="22"/>
          <w:szCs w:val="22"/>
        </w:rPr>
        <w:t>Urząd</w:t>
      </w:r>
      <w:r w:rsidRPr="00644E7B">
        <w:rPr>
          <w:rFonts w:ascii="Lato" w:hAnsi="Lato"/>
          <w:sz w:val="22"/>
          <w:szCs w:val="22"/>
        </w:rPr>
        <w:t xml:space="preserve"> Nadzoru Budowlanego</w:t>
      </w:r>
      <w:r w:rsidR="00A72167">
        <w:rPr>
          <w:rFonts w:ascii="Lato" w:hAnsi="Lato"/>
          <w:sz w:val="22"/>
          <w:szCs w:val="22"/>
        </w:rPr>
        <w:t>;</w:t>
      </w:r>
    </w:p>
    <w:p w14:paraId="501AB4C2" w14:textId="2B688FF8" w:rsidR="00644E7B" w:rsidRPr="00644E7B" w:rsidRDefault="00644E7B" w:rsidP="00644E7B">
      <w:pPr>
        <w:pStyle w:val="Akapitzlist"/>
        <w:numPr>
          <w:ilvl w:val="0"/>
          <w:numId w:val="1"/>
        </w:numPr>
        <w:rPr>
          <w:rFonts w:ascii="Lato" w:hAnsi="Lato"/>
          <w:sz w:val="22"/>
          <w:szCs w:val="22"/>
        </w:rPr>
      </w:pPr>
      <w:r w:rsidRPr="00644E7B">
        <w:rPr>
          <w:rFonts w:ascii="Lato" w:hAnsi="Lato"/>
          <w:sz w:val="22"/>
          <w:szCs w:val="22"/>
        </w:rPr>
        <w:t>Urz</w:t>
      </w:r>
      <w:r w:rsidR="00A72167">
        <w:rPr>
          <w:rFonts w:ascii="Lato" w:hAnsi="Lato"/>
          <w:sz w:val="22"/>
          <w:szCs w:val="22"/>
        </w:rPr>
        <w:t>ąd</w:t>
      </w:r>
      <w:r w:rsidRPr="00644E7B">
        <w:rPr>
          <w:rFonts w:ascii="Lato" w:hAnsi="Lato"/>
          <w:sz w:val="22"/>
          <w:szCs w:val="22"/>
        </w:rPr>
        <w:t xml:space="preserve"> Ochrony Danych Osobowych</w:t>
      </w:r>
      <w:r w:rsidR="00A72167">
        <w:rPr>
          <w:rFonts w:ascii="Lato" w:hAnsi="Lato"/>
          <w:sz w:val="22"/>
          <w:szCs w:val="22"/>
        </w:rPr>
        <w:t>;</w:t>
      </w:r>
    </w:p>
    <w:p w14:paraId="2B9561B3" w14:textId="5D2EC663" w:rsidR="00644E7B" w:rsidRPr="00644E7B" w:rsidRDefault="00644E7B" w:rsidP="00644E7B">
      <w:pPr>
        <w:pStyle w:val="Akapitzlist"/>
        <w:numPr>
          <w:ilvl w:val="0"/>
          <w:numId w:val="1"/>
        </w:numPr>
        <w:rPr>
          <w:rFonts w:ascii="Lato" w:hAnsi="Lato"/>
          <w:sz w:val="22"/>
          <w:szCs w:val="22"/>
        </w:rPr>
      </w:pPr>
      <w:r w:rsidRPr="00644E7B">
        <w:rPr>
          <w:rFonts w:ascii="Lato" w:hAnsi="Lato"/>
          <w:sz w:val="22"/>
          <w:szCs w:val="22"/>
        </w:rPr>
        <w:t>Główn</w:t>
      </w:r>
      <w:r w:rsidR="00A72167">
        <w:rPr>
          <w:rFonts w:ascii="Lato" w:hAnsi="Lato"/>
          <w:sz w:val="22"/>
          <w:szCs w:val="22"/>
        </w:rPr>
        <w:t>y</w:t>
      </w:r>
      <w:r w:rsidRPr="00644E7B">
        <w:rPr>
          <w:rFonts w:ascii="Lato" w:hAnsi="Lato"/>
          <w:sz w:val="22"/>
          <w:szCs w:val="22"/>
        </w:rPr>
        <w:t xml:space="preserve"> Urz</w:t>
      </w:r>
      <w:r w:rsidR="00A72167">
        <w:rPr>
          <w:rFonts w:ascii="Lato" w:hAnsi="Lato"/>
          <w:sz w:val="22"/>
          <w:szCs w:val="22"/>
        </w:rPr>
        <w:t xml:space="preserve">ąd </w:t>
      </w:r>
      <w:r w:rsidRPr="00644E7B">
        <w:rPr>
          <w:rFonts w:ascii="Lato" w:hAnsi="Lato"/>
          <w:sz w:val="22"/>
          <w:szCs w:val="22"/>
        </w:rPr>
        <w:t>Statystyczn</w:t>
      </w:r>
      <w:r w:rsidR="00A72167">
        <w:rPr>
          <w:rFonts w:ascii="Lato" w:hAnsi="Lato"/>
          <w:sz w:val="22"/>
          <w:szCs w:val="22"/>
        </w:rPr>
        <w:t>y;</w:t>
      </w:r>
    </w:p>
    <w:p w14:paraId="1CD1E719" w14:textId="6B0D2812" w:rsidR="00644E7B" w:rsidRPr="00644E7B" w:rsidRDefault="00644E7B" w:rsidP="00644E7B">
      <w:pPr>
        <w:pStyle w:val="Akapitzlist"/>
        <w:numPr>
          <w:ilvl w:val="0"/>
          <w:numId w:val="1"/>
        </w:numPr>
        <w:rPr>
          <w:rFonts w:ascii="Lato" w:hAnsi="Lato"/>
          <w:sz w:val="22"/>
          <w:szCs w:val="22"/>
        </w:rPr>
      </w:pPr>
      <w:r w:rsidRPr="00644E7B">
        <w:rPr>
          <w:rFonts w:ascii="Lato" w:hAnsi="Lato"/>
          <w:sz w:val="22"/>
          <w:szCs w:val="22"/>
        </w:rPr>
        <w:t>Urz</w:t>
      </w:r>
      <w:r w:rsidR="00A72167">
        <w:rPr>
          <w:rFonts w:ascii="Lato" w:hAnsi="Lato"/>
          <w:sz w:val="22"/>
          <w:szCs w:val="22"/>
        </w:rPr>
        <w:t>ąd</w:t>
      </w:r>
      <w:r w:rsidRPr="00644E7B">
        <w:rPr>
          <w:rFonts w:ascii="Lato" w:hAnsi="Lato"/>
          <w:sz w:val="22"/>
          <w:szCs w:val="22"/>
        </w:rPr>
        <w:t xml:space="preserve"> Transportu Kolejowego</w:t>
      </w:r>
      <w:r w:rsidR="00A72167">
        <w:rPr>
          <w:rFonts w:ascii="Lato" w:hAnsi="Lato"/>
          <w:sz w:val="22"/>
          <w:szCs w:val="22"/>
        </w:rPr>
        <w:t>;</w:t>
      </w:r>
    </w:p>
    <w:p w14:paraId="3B9B601B" w14:textId="3BE560A4" w:rsidR="00644E7B" w:rsidRPr="00644E7B" w:rsidRDefault="00644E7B" w:rsidP="00644E7B">
      <w:pPr>
        <w:pStyle w:val="Akapitzlist"/>
        <w:numPr>
          <w:ilvl w:val="0"/>
          <w:numId w:val="1"/>
        </w:numPr>
        <w:rPr>
          <w:rFonts w:ascii="Lato" w:hAnsi="Lato"/>
          <w:sz w:val="22"/>
          <w:szCs w:val="22"/>
        </w:rPr>
      </w:pPr>
      <w:r w:rsidRPr="00644E7B">
        <w:rPr>
          <w:rFonts w:ascii="Lato" w:hAnsi="Lato"/>
          <w:sz w:val="22"/>
          <w:szCs w:val="22"/>
        </w:rPr>
        <w:t>Izb</w:t>
      </w:r>
      <w:r w:rsidR="00A72167">
        <w:rPr>
          <w:rFonts w:ascii="Lato" w:hAnsi="Lato"/>
          <w:sz w:val="22"/>
          <w:szCs w:val="22"/>
        </w:rPr>
        <w:t>a</w:t>
      </w:r>
      <w:r w:rsidRPr="00644E7B">
        <w:rPr>
          <w:rFonts w:ascii="Lato" w:hAnsi="Lato"/>
          <w:sz w:val="22"/>
          <w:szCs w:val="22"/>
        </w:rPr>
        <w:t xml:space="preserve"> Architektów Rzeczypospolitej Polskiej</w:t>
      </w:r>
      <w:r w:rsidR="00A72167">
        <w:rPr>
          <w:rFonts w:ascii="Lato" w:hAnsi="Lato"/>
          <w:sz w:val="22"/>
          <w:szCs w:val="22"/>
        </w:rPr>
        <w:t>;</w:t>
      </w:r>
    </w:p>
    <w:p w14:paraId="00048CE5" w14:textId="3727FD98" w:rsidR="004F7238" w:rsidRPr="00A03D72" w:rsidRDefault="00644E7B" w:rsidP="00A03D72">
      <w:pPr>
        <w:pStyle w:val="Akapitzlist"/>
        <w:numPr>
          <w:ilvl w:val="0"/>
          <w:numId w:val="1"/>
        </w:numPr>
        <w:rPr>
          <w:rFonts w:ascii="Lato" w:hAnsi="Lato"/>
          <w:sz w:val="22"/>
          <w:szCs w:val="22"/>
        </w:rPr>
      </w:pPr>
      <w:r w:rsidRPr="00644E7B">
        <w:rPr>
          <w:rFonts w:ascii="Lato" w:hAnsi="Lato"/>
          <w:sz w:val="22"/>
          <w:szCs w:val="22"/>
        </w:rPr>
        <w:t>Rzecznik Małych i Średnich Przedsiębiorców</w:t>
      </w:r>
      <w:r w:rsidR="003F1920" w:rsidRPr="00A03D72">
        <w:rPr>
          <w:rFonts w:ascii="Lato" w:hAnsi="Lato"/>
          <w:sz w:val="22"/>
          <w:szCs w:val="22"/>
        </w:rPr>
        <w:t>.</w:t>
      </w:r>
    </w:p>
    <w:p w14:paraId="5612B073" w14:textId="2E48F1A4" w:rsidR="00AB4F2D" w:rsidRPr="000A5437" w:rsidRDefault="004F7238" w:rsidP="005D58FC">
      <w:pPr>
        <w:rPr>
          <w:rFonts w:ascii="Lato" w:hAnsi="Lato"/>
          <w:sz w:val="22"/>
          <w:szCs w:val="22"/>
        </w:rPr>
      </w:pPr>
      <w:r w:rsidRPr="000A5437">
        <w:rPr>
          <w:rFonts w:ascii="Lato" w:hAnsi="Lato"/>
          <w:sz w:val="22"/>
          <w:szCs w:val="22"/>
        </w:rPr>
        <w:t xml:space="preserve">W ramach opiniowania </w:t>
      </w:r>
      <w:r w:rsidR="00A03D72">
        <w:rPr>
          <w:rFonts w:ascii="Lato" w:hAnsi="Lato"/>
          <w:sz w:val="22"/>
          <w:szCs w:val="22"/>
        </w:rPr>
        <w:t xml:space="preserve">nie </w:t>
      </w:r>
      <w:r w:rsidRPr="000A5437">
        <w:rPr>
          <w:rFonts w:ascii="Lato" w:hAnsi="Lato"/>
          <w:sz w:val="22"/>
          <w:szCs w:val="22"/>
        </w:rPr>
        <w:t>wpłynęł</w:t>
      </w:r>
      <w:r w:rsidR="00A03D72">
        <w:rPr>
          <w:rFonts w:ascii="Lato" w:hAnsi="Lato"/>
          <w:sz w:val="22"/>
          <w:szCs w:val="22"/>
        </w:rPr>
        <w:t>y</w:t>
      </w:r>
      <w:r w:rsidRPr="000A5437">
        <w:rPr>
          <w:rFonts w:ascii="Lato" w:hAnsi="Lato"/>
          <w:sz w:val="22"/>
          <w:szCs w:val="22"/>
        </w:rPr>
        <w:t xml:space="preserve"> </w:t>
      </w:r>
      <w:r w:rsidR="00A03D72">
        <w:rPr>
          <w:rFonts w:ascii="Lato" w:hAnsi="Lato"/>
          <w:sz w:val="22"/>
          <w:szCs w:val="22"/>
        </w:rPr>
        <w:t>uwagi do powyższego projektu</w:t>
      </w:r>
    </w:p>
    <w:p w14:paraId="0163CDDB" w14:textId="09465623" w:rsidR="00156958" w:rsidRPr="000A5437" w:rsidRDefault="004F7238" w:rsidP="004F7238">
      <w:pPr>
        <w:rPr>
          <w:rFonts w:ascii="Lato" w:hAnsi="Lato"/>
          <w:sz w:val="22"/>
          <w:szCs w:val="22"/>
        </w:rPr>
      </w:pPr>
      <w:r w:rsidRPr="000A5437">
        <w:rPr>
          <w:rFonts w:ascii="Lato" w:hAnsi="Lato"/>
          <w:sz w:val="22"/>
          <w:szCs w:val="22"/>
        </w:rPr>
        <w:t>W ramach KWRiST wpłynęł</w:t>
      </w:r>
      <w:r w:rsidR="003F1920">
        <w:rPr>
          <w:rFonts w:ascii="Lato" w:hAnsi="Lato"/>
          <w:sz w:val="22"/>
          <w:szCs w:val="22"/>
        </w:rPr>
        <w:t>o</w:t>
      </w:r>
      <w:r w:rsidRPr="000A5437">
        <w:rPr>
          <w:rFonts w:ascii="Lato" w:hAnsi="Lato"/>
          <w:sz w:val="22"/>
          <w:szCs w:val="22"/>
        </w:rPr>
        <w:t xml:space="preserve"> </w:t>
      </w:r>
      <w:r w:rsidR="00A03D72">
        <w:rPr>
          <w:rFonts w:ascii="Lato" w:hAnsi="Lato"/>
          <w:sz w:val="22"/>
          <w:szCs w:val="22"/>
        </w:rPr>
        <w:t>27</w:t>
      </w:r>
      <w:r w:rsidR="00156958" w:rsidRPr="000A5437">
        <w:rPr>
          <w:rFonts w:ascii="Lato" w:hAnsi="Lato"/>
          <w:sz w:val="22"/>
          <w:szCs w:val="22"/>
        </w:rPr>
        <w:t xml:space="preserve"> </w:t>
      </w:r>
      <w:r w:rsidRPr="000A5437">
        <w:rPr>
          <w:rFonts w:ascii="Lato" w:hAnsi="Lato"/>
          <w:sz w:val="22"/>
          <w:szCs w:val="22"/>
        </w:rPr>
        <w:t xml:space="preserve">uwag </w:t>
      </w:r>
      <w:r w:rsidR="0068286A">
        <w:rPr>
          <w:rFonts w:ascii="Lato" w:hAnsi="Lato"/>
          <w:sz w:val="22"/>
          <w:szCs w:val="22"/>
        </w:rPr>
        <w:t>Związku Województw Rzeczypospolitej Polskiej</w:t>
      </w:r>
      <w:r w:rsidR="008832FD" w:rsidRPr="000A5437">
        <w:rPr>
          <w:rFonts w:ascii="Lato" w:hAnsi="Lato"/>
          <w:sz w:val="22"/>
          <w:szCs w:val="22"/>
        </w:rPr>
        <w:t>.</w:t>
      </w:r>
      <w:r w:rsidR="00A278E5">
        <w:rPr>
          <w:rFonts w:ascii="Lato" w:hAnsi="Lato"/>
          <w:sz w:val="22"/>
          <w:szCs w:val="22"/>
        </w:rPr>
        <w:t xml:space="preserve"> </w:t>
      </w:r>
    </w:p>
    <w:p w14:paraId="5658F4A1" w14:textId="35EF5F80" w:rsidR="004F7238" w:rsidRPr="000A5437" w:rsidRDefault="004F7238" w:rsidP="004F7238">
      <w:pPr>
        <w:rPr>
          <w:rFonts w:ascii="Lato" w:hAnsi="Lato"/>
          <w:sz w:val="22"/>
          <w:szCs w:val="22"/>
        </w:rPr>
      </w:pPr>
      <w:r w:rsidRPr="000A5437">
        <w:rPr>
          <w:rFonts w:ascii="Lato" w:hAnsi="Lato"/>
          <w:sz w:val="22"/>
          <w:szCs w:val="22"/>
        </w:rPr>
        <w:t>W ramach konsultacji publicznych przekazano projekt następującym podmiotom:</w:t>
      </w:r>
    </w:p>
    <w:p w14:paraId="23BB36C2" w14:textId="53E29828" w:rsidR="004E01F4" w:rsidRPr="000A5437" w:rsidRDefault="004E01F4" w:rsidP="004E01F4">
      <w:pPr>
        <w:pStyle w:val="Akapitzlist"/>
        <w:numPr>
          <w:ilvl w:val="0"/>
          <w:numId w:val="2"/>
        </w:numPr>
        <w:rPr>
          <w:rFonts w:ascii="Lato" w:hAnsi="Lato"/>
          <w:sz w:val="22"/>
          <w:szCs w:val="22"/>
        </w:rPr>
      </w:pPr>
      <w:r w:rsidRPr="000A5437">
        <w:rPr>
          <w:rFonts w:ascii="Lato" w:hAnsi="Lato"/>
          <w:sz w:val="22"/>
          <w:szCs w:val="22"/>
        </w:rPr>
        <w:t>Towarzystwo Urbanistów Polskich;</w:t>
      </w:r>
    </w:p>
    <w:p w14:paraId="603087FE" w14:textId="1BA20819" w:rsidR="004E01F4" w:rsidRPr="000A5437" w:rsidRDefault="004E01F4" w:rsidP="004E01F4">
      <w:pPr>
        <w:pStyle w:val="Akapitzlist"/>
        <w:numPr>
          <w:ilvl w:val="0"/>
          <w:numId w:val="2"/>
        </w:numPr>
        <w:rPr>
          <w:rFonts w:ascii="Lato" w:hAnsi="Lato"/>
          <w:sz w:val="22"/>
          <w:szCs w:val="22"/>
        </w:rPr>
      </w:pPr>
      <w:r w:rsidRPr="000A5437">
        <w:rPr>
          <w:rFonts w:ascii="Lato" w:hAnsi="Lato"/>
          <w:sz w:val="22"/>
          <w:szCs w:val="22"/>
        </w:rPr>
        <w:t>Stowarzyszenie Polska Izba Urbanistów;</w:t>
      </w:r>
    </w:p>
    <w:p w14:paraId="40DDFB1B" w14:textId="3C02C93D" w:rsidR="004E01F4" w:rsidRPr="000A5437" w:rsidRDefault="004E01F4" w:rsidP="004E01F4">
      <w:pPr>
        <w:pStyle w:val="Akapitzlist"/>
        <w:numPr>
          <w:ilvl w:val="0"/>
          <w:numId w:val="2"/>
        </w:numPr>
        <w:rPr>
          <w:rFonts w:ascii="Lato" w:hAnsi="Lato"/>
          <w:sz w:val="22"/>
          <w:szCs w:val="22"/>
        </w:rPr>
      </w:pPr>
      <w:r w:rsidRPr="000A5437">
        <w:rPr>
          <w:rFonts w:ascii="Lato" w:hAnsi="Lato"/>
          <w:sz w:val="22"/>
          <w:szCs w:val="22"/>
        </w:rPr>
        <w:t>Stowarzyszenie Urbanistów ZOIU;</w:t>
      </w:r>
    </w:p>
    <w:p w14:paraId="1EF720DD" w14:textId="1A570635" w:rsidR="004E01F4" w:rsidRPr="000A5437" w:rsidRDefault="004E01F4" w:rsidP="004E01F4">
      <w:pPr>
        <w:pStyle w:val="Akapitzlist"/>
        <w:numPr>
          <w:ilvl w:val="0"/>
          <w:numId w:val="2"/>
        </w:numPr>
        <w:rPr>
          <w:rFonts w:ascii="Lato" w:hAnsi="Lato"/>
          <w:sz w:val="22"/>
          <w:szCs w:val="22"/>
        </w:rPr>
      </w:pPr>
      <w:r w:rsidRPr="000A5437">
        <w:rPr>
          <w:rFonts w:ascii="Lato" w:hAnsi="Lato"/>
          <w:sz w:val="22"/>
          <w:szCs w:val="22"/>
        </w:rPr>
        <w:t>Stowarzyszenie Urbaniści Polscy;</w:t>
      </w:r>
    </w:p>
    <w:p w14:paraId="09B480E6" w14:textId="35AE8F45" w:rsidR="004E01F4" w:rsidRPr="000A5437" w:rsidRDefault="00A83865" w:rsidP="004E01F4">
      <w:pPr>
        <w:pStyle w:val="Akapitzlist"/>
        <w:numPr>
          <w:ilvl w:val="0"/>
          <w:numId w:val="2"/>
        </w:numPr>
        <w:rPr>
          <w:rFonts w:ascii="Lato" w:hAnsi="Lato"/>
          <w:sz w:val="22"/>
          <w:szCs w:val="22"/>
        </w:rPr>
      </w:pPr>
      <w:r w:rsidRPr="00A83865">
        <w:rPr>
          <w:rFonts w:ascii="Lato" w:hAnsi="Lato"/>
          <w:sz w:val="22"/>
          <w:szCs w:val="22"/>
        </w:rPr>
        <w:t>Instytut Metropolitalny</w:t>
      </w:r>
      <w:r w:rsidR="004E01F4" w:rsidRPr="000A5437">
        <w:rPr>
          <w:rFonts w:ascii="Lato" w:hAnsi="Lato"/>
          <w:sz w:val="22"/>
          <w:szCs w:val="22"/>
        </w:rPr>
        <w:t>;</w:t>
      </w:r>
    </w:p>
    <w:p w14:paraId="6CC1BD63" w14:textId="48F4AADA" w:rsidR="004E01F4" w:rsidRPr="000A5437" w:rsidRDefault="004E01F4" w:rsidP="004E01F4">
      <w:pPr>
        <w:pStyle w:val="Akapitzlist"/>
        <w:numPr>
          <w:ilvl w:val="0"/>
          <w:numId w:val="2"/>
        </w:numPr>
        <w:rPr>
          <w:rFonts w:ascii="Lato" w:hAnsi="Lato"/>
          <w:sz w:val="22"/>
          <w:szCs w:val="22"/>
        </w:rPr>
      </w:pPr>
      <w:r w:rsidRPr="000A5437">
        <w:rPr>
          <w:rFonts w:ascii="Lato" w:hAnsi="Lato"/>
          <w:sz w:val="22"/>
          <w:szCs w:val="22"/>
        </w:rPr>
        <w:t>Unia Metropolii Polskich;</w:t>
      </w:r>
    </w:p>
    <w:p w14:paraId="5F8B63E4" w14:textId="5C382C60" w:rsidR="004E01F4" w:rsidRPr="000A5437" w:rsidRDefault="004E01F4" w:rsidP="004E01F4">
      <w:pPr>
        <w:pStyle w:val="Akapitzlist"/>
        <w:numPr>
          <w:ilvl w:val="0"/>
          <w:numId w:val="2"/>
        </w:numPr>
        <w:rPr>
          <w:rFonts w:ascii="Lato" w:hAnsi="Lato"/>
          <w:sz w:val="22"/>
          <w:szCs w:val="22"/>
        </w:rPr>
      </w:pPr>
      <w:r w:rsidRPr="000A5437">
        <w:rPr>
          <w:rFonts w:ascii="Lato" w:hAnsi="Lato"/>
          <w:sz w:val="22"/>
          <w:szCs w:val="22"/>
        </w:rPr>
        <w:t>Unia Miasteczek Polskich;</w:t>
      </w:r>
    </w:p>
    <w:p w14:paraId="01841572" w14:textId="14E5FA08" w:rsidR="004E01F4" w:rsidRPr="000A5437" w:rsidRDefault="004E01F4" w:rsidP="004E01F4">
      <w:pPr>
        <w:pStyle w:val="Akapitzlist"/>
        <w:numPr>
          <w:ilvl w:val="0"/>
          <w:numId w:val="2"/>
        </w:numPr>
        <w:rPr>
          <w:rFonts w:ascii="Lato" w:hAnsi="Lato"/>
          <w:sz w:val="22"/>
          <w:szCs w:val="22"/>
        </w:rPr>
      </w:pPr>
      <w:r w:rsidRPr="000A5437">
        <w:rPr>
          <w:rFonts w:ascii="Lato" w:hAnsi="Lato"/>
          <w:sz w:val="22"/>
          <w:szCs w:val="22"/>
        </w:rPr>
        <w:t>Związek Gmin Wiejskich Rzeczypospolitej Polskiej;</w:t>
      </w:r>
    </w:p>
    <w:p w14:paraId="4337744E" w14:textId="285F831D" w:rsidR="004E01F4" w:rsidRPr="000A5437" w:rsidRDefault="004E01F4" w:rsidP="004E01F4">
      <w:pPr>
        <w:pStyle w:val="Akapitzlist"/>
        <w:numPr>
          <w:ilvl w:val="0"/>
          <w:numId w:val="2"/>
        </w:numPr>
        <w:rPr>
          <w:rFonts w:ascii="Lato" w:hAnsi="Lato"/>
          <w:sz w:val="22"/>
          <w:szCs w:val="22"/>
        </w:rPr>
      </w:pPr>
      <w:r w:rsidRPr="000A5437">
        <w:rPr>
          <w:rFonts w:ascii="Lato" w:hAnsi="Lato"/>
          <w:sz w:val="22"/>
          <w:szCs w:val="22"/>
        </w:rPr>
        <w:t>Związek Miast Polskich;</w:t>
      </w:r>
    </w:p>
    <w:p w14:paraId="4175AF86" w14:textId="356D9C81" w:rsidR="004E01F4" w:rsidRPr="000A5437" w:rsidRDefault="004E01F4" w:rsidP="004E01F4">
      <w:pPr>
        <w:pStyle w:val="Akapitzlist"/>
        <w:numPr>
          <w:ilvl w:val="0"/>
          <w:numId w:val="2"/>
        </w:numPr>
        <w:rPr>
          <w:rFonts w:ascii="Lato" w:hAnsi="Lato"/>
          <w:sz w:val="22"/>
          <w:szCs w:val="22"/>
        </w:rPr>
      </w:pPr>
      <w:r w:rsidRPr="000A5437">
        <w:rPr>
          <w:rFonts w:ascii="Lato" w:hAnsi="Lato"/>
          <w:sz w:val="22"/>
          <w:szCs w:val="22"/>
        </w:rPr>
        <w:t>Związek Samorządów Polskich</w:t>
      </w:r>
    </w:p>
    <w:p w14:paraId="5ADB8F28" w14:textId="78E47238" w:rsidR="004E01F4" w:rsidRPr="000A5437" w:rsidRDefault="004E01F4" w:rsidP="004E01F4">
      <w:pPr>
        <w:pStyle w:val="Akapitzlist"/>
        <w:numPr>
          <w:ilvl w:val="0"/>
          <w:numId w:val="2"/>
        </w:numPr>
        <w:rPr>
          <w:rFonts w:ascii="Lato" w:hAnsi="Lato"/>
          <w:sz w:val="22"/>
          <w:szCs w:val="22"/>
        </w:rPr>
      </w:pPr>
      <w:r w:rsidRPr="000A5437">
        <w:rPr>
          <w:rFonts w:ascii="Lato" w:hAnsi="Lato"/>
          <w:sz w:val="22"/>
          <w:szCs w:val="22"/>
        </w:rPr>
        <w:t>Federacja Regionalnych Związków Gmin i Powiatów RP;</w:t>
      </w:r>
    </w:p>
    <w:p w14:paraId="340FC574" w14:textId="61CC2BED" w:rsidR="004E01F4" w:rsidRPr="000A5437" w:rsidRDefault="004E01F4" w:rsidP="004E01F4">
      <w:pPr>
        <w:pStyle w:val="Akapitzlist"/>
        <w:numPr>
          <w:ilvl w:val="0"/>
          <w:numId w:val="2"/>
        </w:numPr>
        <w:rPr>
          <w:rFonts w:ascii="Lato" w:hAnsi="Lato"/>
          <w:sz w:val="22"/>
          <w:szCs w:val="22"/>
        </w:rPr>
      </w:pPr>
      <w:r w:rsidRPr="000A5437">
        <w:rPr>
          <w:rFonts w:ascii="Lato" w:hAnsi="Lato"/>
          <w:sz w:val="22"/>
          <w:szCs w:val="22"/>
        </w:rPr>
        <w:t>Związek Powiatów Polskich;</w:t>
      </w:r>
    </w:p>
    <w:p w14:paraId="5C16B766" w14:textId="5F249DCC" w:rsidR="004E01F4" w:rsidRPr="000A5437" w:rsidRDefault="004E01F4" w:rsidP="004E01F4">
      <w:pPr>
        <w:pStyle w:val="Akapitzlist"/>
        <w:numPr>
          <w:ilvl w:val="0"/>
          <w:numId w:val="2"/>
        </w:numPr>
        <w:rPr>
          <w:rFonts w:ascii="Lato" w:hAnsi="Lato"/>
          <w:sz w:val="22"/>
          <w:szCs w:val="22"/>
        </w:rPr>
      </w:pPr>
      <w:r w:rsidRPr="000A5437">
        <w:rPr>
          <w:rFonts w:ascii="Lato" w:hAnsi="Lato"/>
          <w:sz w:val="22"/>
          <w:szCs w:val="22"/>
        </w:rPr>
        <w:t>Związek Województw Rzeczypospolitej Polskiej;</w:t>
      </w:r>
    </w:p>
    <w:p w14:paraId="6E86B019" w14:textId="0131882F" w:rsidR="004E01F4" w:rsidRPr="000A5437" w:rsidRDefault="004E01F4" w:rsidP="004E01F4">
      <w:pPr>
        <w:pStyle w:val="Akapitzlist"/>
        <w:numPr>
          <w:ilvl w:val="0"/>
          <w:numId w:val="2"/>
        </w:numPr>
        <w:rPr>
          <w:rFonts w:ascii="Lato" w:hAnsi="Lato"/>
          <w:sz w:val="22"/>
          <w:szCs w:val="22"/>
        </w:rPr>
      </w:pPr>
      <w:r w:rsidRPr="000A5437">
        <w:rPr>
          <w:rFonts w:ascii="Lato" w:hAnsi="Lato"/>
          <w:sz w:val="22"/>
          <w:szCs w:val="22"/>
        </w:rPr>
        <w:t>Stowarzyszenie Architektów Polskich;</w:t>
      </w:r>
    </w:p>
    <w:p w14:paraId="401EAC70" w14:textId="6005D032" w:rsidR="004E01F4" w:rsidRPr="000A5437" w:rsidRDefault="004E01F4" w:rsidP="004E01F4">
      <w:pPr>
        <w:pStyle w:val="Akapitzlist"/>
        <w:numPr>
          <w:ilvl w:val="0"/>
          <w:numId w:val="2"/>
        </w:numPr>
        <w:rPr>
          <w:rFonts w:ascii="Lato" w:hAnsi="Lato"/>
          <w:sz w:val="22"/>
          <w:szCs w:val="22"/>
        </w:rPr>
      </w:pPr>
      <w:r w:rsidRPr="000A5437">
        <w:rPr>
          <w:rFonts w:ascii="Lato" w:hAnsi="Lato"/>
          <w:sz w:val="22"/>
          <w:szCs w:val="22"/>
        </w:rPr>
        <w:t>Instytut Rozwoju Miast i Regionów;</w:t>
      </w:r>
    </w:p>
    <w:p w14:paraId="73CA1A2E" w14:textId="5B6E36A9" w:rsidR="004E01F4" w:rsidRPr="000A5437" w:rsidRDefault="004E01F4" w:rsidP="004E01F4">
      <w:pPr>
        <w:pStyle w:val="Akapitzlist"/>
        <w:numPr>
          <w:ilvl w:val="0"/>
          <w:numId w:val="2"/>
        </w:numPr>
        <w:rPr>
          <w:rFonts w:ascii="Lato" w:hAnsi="Lato"/>
          <w:sz w:val="22"/>
          <w:szCs w:val="22"/>
        </w:rPr>
      </w:pPr>
      <w:r w:rsidRPr="000A5437">
        <w:rPr>
          <w:rFonts w:ascii="Lato" w:hAnsi="Lato"/>
          <w:sz w:val="22"/>
          <w:szCs w:val="22"/>
        </w:rPr>
        <w:t>Instytut Geografii i Przestrzennego Zagospodarowania im. Stanisława Leszczyckiego PAN;</w:t>
      </w:r>
    </w:p>
    <w:p w14:paraId="2B5B3A38" w14:textId="2523E879" w:rsidR="004E01F4" w:rsidRPr="000A5437" w:rsidRDefault="004E01F4" w:rsidP="004E01F4">
      <w:pPr>
        <w:pStyle w:val="Akapitzlist"/>
        <w:numPr>
          <w:ilvl w:val="0"/>
          <w:numId w:val="2"/>
        </w:numPr>
        <w:rPr>
          <w:rFonts w:ascii="Lato" w:hAnsi="Lato"/>
          <w:sz w:val="22"/>
          <w:szCs w:val="22"/>
        </w:rPr>
      </w:pPr>
      <w:r w:rsidRPr="000A5437">
        <w:rPr>
          <w:rFonts w:ascii="Lato" w:hAnsi="Lato"/>
          <w:sz w:val="22"/>
          <w:szCs w:val="22"/>
        </w:rPr>
        <w:lastRenderedPageBreak/>
        <w:t>Narodowy Instytut Architektury i Urbanistyki;</w:t>
      </w:r>
    </w:p>
    <w:p w14:paraId="65D53236" w14:textId="613CE5EB" w:rsidR="004E01F4" w:rsidRPr="000A5437" w:rsidRDefault="004E01F4" w:rsidP="004E01F4">
      <w:pPr>
        <w:pStyle w:val="Akapitzlist"/>
        <w:numPr>
          <w:ilvl w:val="0"/>
          <w:numId w:val="2"/>
        </w:numPr>
        <w:rPr>
          <w:rFonts w:ascii="Lato" w:hAnsi="Lato"/>
          <w:sz w:val="22"/>
          <w:szCs w:val="22"/>
        </w:rPr>
      </w:pPr>
      <w:r w:rsidRPr="000A5437">
        <w:rPr>
          <w:rFonts w:ascii="Lato" w:hAnsi="Lato"/>
          <w:sz w:val="22"/>
          <w:szCs w:val="22"/>
        </w:rPr>
        <w:t>Komitet Przestrzennego Zagospodarowania Kraju PAN;</w:t>
      </w:r>
    </w:p>
    <w:p w14:paraId="3EF4207A" w14:textId="5286F817" w:rsidR="004E01F4" w:rsidRPr="000A5437" w:rsidRDefault="004E01F4" w:rsidP="004E01F4">
      <w:pPr>
        <w:pStyle w:val="Akapitzlist"/>
        <w:numPr>
          <w:ilvl w:val="0"/>
          <w:numId w:val="2"/>
        </w:numPr>
        <w:rPr>
          <w:rFonts w:ascii="Lato" w:hAnsi="Lato"/>
          <w:sz w:val="22"/>
          <w:szCs w:val="22"/>
        </w:rPr>
      </w:pPr>
      <w:r w:rsidRPr="000A5437">
        <w:rPr>
          <w:rFonts w:ascii="Lato" w:hAnsi="Lato"/>
          <w:sz w:val="22"/>
          <w:szCs w:val="22"/>
        </w:rPr>
        <w:t>Związek Stowarzyszeń Kongres Ruchów Miejskich;</w:t>
      </w:r>
    </w:p>
    <w:p w14:paraId="6D666B8B" w14:textId="6158A6BB" w:rsidR="004F7238" w:rsidRPr="000A5437" w:rsidRDefault="004E01F4" w:rsidP="004E01F4">
      <w:pPr>
        <w:pStyle w:val="Akapitzlist"/>
        <w:numPr>
          <w:ilvl w:val="0"/>
          <w:numId w:val="2"/>
        </w:numPr>
        <w:rPr>
          <w:rFonts w:ascii="Lato" w:hAnsi="Lato"/>
          <w:sz w:val="22"/>
          <w:szCs w:val="22"/>
        </w:rPr>
      </w:pPr>
      <w:r w:rsidRPr="000A5437">
        <w:rPr>
          <w:rFonts w:ascii="Lato" w:hAnsi="Lato"/>
          <w:sz w:val="22"/>
          <w:szCs w:val="22"/>
        </w:rPr>
        <w:t>Polskie Towarzystwo Informacji Przestrzennej.</w:t>
      </w:r>
    </w:p>
    <w:p w14:paraId="2F7F4030" w14:textId="0A0FB9EA" w:rsidR="004F7238" w:rsidRPr="000A5437" w:rsidRDefault="004F7238" w:rsidP="004F7238">
      <w:pPr>
        <w:rPr>
          <w:rFonts w:ascii="Lato" w:hAnsi="Lato"/>
          <w:sz w:val="22"/>
          <w:szCs w:val="22"/>
        </w:rPr>
      </w:pPr>
      <w:r w:rsidRPr="000A5437">
        <w:rPr>
          <w:rFonts w:ascii="Lato" w:hAnsi="Lato"/>
          <w:sz w:val="22"/>
          <w:szCs w:val="22"/>
        </w:rPr>
        <w:t xml:space="preserve">W sumie w ramach konsultacji publicznych zgłoszono </w:t>
      </w:r>
      <w:r w:rsidR="00A83865">
        <w:rPr>
          <w:rFonts w:ascii="Lato" w:hAnsi="Lato"/>
          <w:sz w:val="22"/>
          <w:szCs w:val="22"/>
        </w:rPr>
        <w:t>4</w:t>
      </w:r>
      <w:r w:rsidR="00646162" w:rsidRPr="000A5437">
        <w:rPr>
          <w:rFonts w:ascii="Lato" w:hAnsi="Lato"/>
          <w:sz w:val="22"/>
          <w:szCs w:val="22"/>
        </w:rPr>
        <w:t xml:space="preserve"> </w:t>
      </w:r>
      <w:r w:rsidRPr="000A5437">
        <w:rPr>
          <w:rFonts w:ascii="Lato" w:hAnsi="Lato"/>
          <w:sz w:val="22"/>
          <w:szCs w:val="22"/>
        </w:rPr>
        <w:t>uwag</w:t>
      </w:r>
      <w:r w:rsidR="00A83865">
        <w:rPr>
          <w:rFonts w:ascii="Lato" w:hAnsi="Lato"/>
          <w:sz w:val="22"/>
          <w:szCs w:val="22"/>
        </w:rPr>
        <w:t>i</w:t>
      </w:r>
      <w:r w:rsidRPr="000A5437">
        <w:rPr>
          <w:rFonts w:ascii="Lato" w:hAnsi="Lato"/>
          <w:sz w:val="22"/>
          <w:szCs w:val="22"/>
        </w:rPr>
        <w:t xml:space="preserve"> od </w:t>
      </w:r>
      <w:r w:rsidR="002C285F" w:rsidRPr="002C285F">
        <w:rPr>
          <w:rFonts w:ascii="Lato" w:hAnsi="Lato"/>
          <w:sz w:val="22"/>
          <w:szCs w:val="22"/>
        </w:rPr>
        <w:t>Towarzystwa Urbanistów Polskich</w:t>
      </w:r>
      <w:r w:rsidR="005725A9" w:rsidRPr="000A5437">
        <w:rPr>
          <w:rFonts w:ascii="Lato" w:hAnsi="Lato"/>
          <w:sz w:val="22"/>
          <w:szCs w:val="22"/>
        </w:rPr>
        <w:t>.</w:t>
      </w:r>
      <w:r w:rsidRPr="000A5437">
        <w:rPr>
          <w:rFonts w:ascii="Lato" w:hAnsi="Lato"/>
          <w:sz w:val="22"/>
          <w:szCs w:val="22"/>
        </w:rPr>
        <w:t xml:space="preserve"> </w:t>
      </w:r>
    </w:p>
    <w:p w14:paraId="21236A48" w14:textId="1753EECC" w:rsidR="009167CF" w:rsidRPr="000A5437" w:rsidRDefault="004F7238" w:rsidP="004F7238">
      <w:pPr>
        <w:rPr>
          <w:rFonts w:ascii="Lato" w:hAnsi="Lato"/>
          <w:sz w:val="22"/>
          <w:szCs w:val="22"/>
        </w:rPr>
      </w:pPr>
      <w:r w:rsidRPr="000A5437">
        <w:rPr>
          <w:rFonts w:ascii="Lato" w:hAnsi="Lato"/>
          <w:sz w:val="22"/>
          <w:szCs w:val="22"/>
        </w:rPr>
        <w:t xml:space="preserve">Ogółem w ramach konsultacji publicznych i opiniowania </w:t>
      </w:r>
      <w:r w:rsidR="005725A9" w:rsidRPr="000A5437">
        <w:rPr>
          <w:rFonts w:ascii="Lato" w:hAnsi="Lato"/>
          <w:sz w:val="22"/>
          <w:szCs w:val="22"/>
        </w:rPr>
        <w:t xml:space="preserve">wpłynęło </w:t>
      </w:r>
      <w:r w:rsidR="00A83865">
        <w:rPr>
          <w:rFonts w:ascii="Lato" w:hAnsi="Lato"/>
          <w:sz w:val="22"/>
          <w:szCs w:val="22"/>
        </w:rPr>
        <w:t>31</w:t>
      </w:r>
      <w:r w:rsidR="003F1920">
        <w:rPr>
          <w:rFonts w:ascii="Lato" w:hAnsi="Lato"/>
          <w:sz w:val="22"/>
          <w:szCs w:val="22"/>
        </w:rPr>
        <w:t xml:space="preserve"> </w:t>
      </w:r>
      <w:r w:rsidRPr="000A5437">
        <w:rPr>
          <w:rFonts w:ascii="Lato" w:hAnsi="Lato"/>
          <w:sz w:val="22"/>
          <w:szCs w:val="22"/>
        </w:rPr>
        <w:t>uwag.</w:t>
      </w:r>
    </w:p>
    <w:p w14:paraId="3FCE41D6" w14:textId="5E4B28E5" w:rsidR="004F7238" w:rsidRPr="000A5437" w:rsidRDefault="004F7238" w:rsidP="004F7238">
      <w:pPr>
        <w:rPr>
          <w:rFonts w:ascii="Lato" w:hAnsi="Lato"/>
          <w:sz w:val="22"/>
          <w:szCs w:val="22"/>
        </w:rPr>
      </w:pPr>
      <w:r w:rsidRPr="000A5437">
        <w:rPr>
          <w:rFonts w:ascii="Lato" w:hAnsi="Lato"/>
          <w:sz w:val="22"/>
          <w:szCs w:val="22"/>
        </w:rPr>
        <w:t xml:space="preserve">Szczegółowy wykaz uwag z opiniowania i konsultacji publicznych wraz z ich rozpatrzeniem zawierają zestawienia tabelaryczne (załącznik nr </w:t>
      </w:r>
      <w:r w:rsidR="00A83865">
        <w:rPr>
          <w:rFonts w:ascii="Lato" w:hAnsi="Lato"/>
          <w:sz w:val="22"/>
          <w:szCs w:val="22"/>
        </w:rPr>
        <w:t>1</w:t>
      </w:r>
      <w:r w:rsidRPr="000A5437">
        <w:rPr>
          <w:rFonts w:ascii="Lato" w:hAnsi="Lato"/>
          <w:sz w:val="22"/>
          <w:szCs w:val="22"/>
        </w:rPr>
        <w:t xml:space="preserve"> – wykaz uwag zgłoszonych w trakcie opiniowania przez Komisję Wspólną Rządu i Samorządu</w:t>
      </w:r>
      <w:r w:rsidR="003F1920">
        <w:rPr>
          <w:rFonts w:ascii="Lato" w:hAnsi="Lato"/>
          <w:sz w:val="22"/>
          <w:szCs w:val="22"/>
        </w:rPr>
        <w:t xml:space="preserve"> Terytorialnego</w:t>
      </w:r>
      <w:r w:rsidRPr="000A5437">
        <w:rPr>
          <w:rFonts w:ascii="Lato" w:hAnsi="Lato"/>
          <w:sz w:val="22"/>
          <w:szCs w:val="22"/>
        </w:rPr>
        <w:t xml:space="preserve">, załącznik nr </w:t>
      </w:r>
      <w:r w:rsidR="00A83865">
        <w:rPr>
          <w:rFonts w:ascii="Lato" w:hAnsi="Lato"/>
          <w:sz w:val="22"/>
          <w:szCs w:val="22"/>
        </w:rPr>
        <w:t>2</w:t>
      </w:r>
      <w:r w:rsidRPr="000A5437">
        <w:rPr>
          <w:rFonts w:ascii="Lato" w:hAnsi="Lato"/>
          <w:sz w:val="22"/>
          <w:szCs w:val="22"/>
        </w:rPr>
        <w:t xml:space="preserve"> – wykaz uwag zgłoszonych w</w:t>
      </w:r>
      <w:r w:rsidR="003F1920">
        <w:rPr>
          <w:rFonts w:ascii="Lato" w:hAnsi="Lato"/>
          <w:sz w:val="22"/>
          <w:szCs w:val="22"/>
        </w:rPr>
        <w:t> </w:t>
      </w:r>
      <w:r w:rsidRPr="000A5437">
        <w:rPr>
          <w:rFonts w:ascii="Lato" w:hAnsi="Lato"/>
          <w:sz w:val="22"/>
          <w:szCs w:val="22"/>
        </w:rPr>
        <w:t>trakcie konsultacji publicznych).</w:t>
      </w:r>
    </w:p>
    <w:p w14:paraId="66C084C2" w14:textId="77777777" w:rsidR="004F7238" w:rsidRPr="000A5437" w:rsidRDefault="004F7238" w:rsidP="004F7238">
      <w:pPr>
        <w:rPr>
          <w:rFonts w:ascii="Lato" w:hAnsi="Lato"/>
          <w:sz w:val="22"/>
          <w:szCs w:val="22"/>
        </w:rPr>
      </w:pPr>
      <w:r w:rsidRPr="000A5437">
        <w:rPr>
          <w:rFonts w:ascii="Lato" w:hAnsi="Lato"/>
          <w:sz w:val="22"/>
          <w:szCs w:val="22"/>
        </w:rPr>
        <w:t>Uwagi dotyczyły następujących zagadnień:</w:t>
      </w:r>
    </w:p>
    <w:p w14:paraId="2640E722" w14:textId="77777777" w:rsidR="00A83865" w:rsidRDefault="00A83865" w:rsidP="005725A9">
      <w:pPr>
        <w:pStyle w:val="Akapitzlist"/>
        <w:numPr>
          <w:ilvl w:val="0"/>
          <w:numId w:val="3"/>
        </w:numPr>
        <w:rPr>
          <w:rFonts w:ascii="Lato" w:hAnsi="Lato"/>
          <w:sz w:val="22"/>
          <w:szCs w:val="22"/>
        </w:rPr>
      </w:pPr>
      <w:r>
        <w:rPr>
          <w:rFonts w:ascii="Lato" w:hAnsi="Lato"/>
          <w:sz w:val="22"/>
          <w:szCs w:val="22"/>
        </w:rPr>
        <w:t>identyfikatora wersji;</w:t>
      </w:r>
    </w:p>
    <w:p w14:paraId="73193ED1" w14:textId="77777777" w:rsidR="008F2EB3" w:rsidRDefault="008F2EB3" w:rsidP="005725A9">
      <w:pPr>
        <w:pStyle w:val="Akapitzlist"/>
        <w:numPr>
          <w:ilvl w:val="0"/>
          <w:numId w:val="3"/>
        </w:numPr>
        <w:rPr>
          <w:rFonts w:ascii="Lato" w:hAnsi="Lato"/>
          <w:sz w:val="22"/>
          <w:szCs w:val="22"/>
        </w:rPr>
      </w:pPr>
      <w:r>
        <w:rPr>
          <w:rFonts w:ascii="Lato" w:hAnsi="Lato"/>
          <w:sz w:val="22"/>
          <w:szCs w:val="22"/>
        </w:rPr>
        <w:t>aktualizacji zbiorów danych przestrzennych;</w:t>
      </w:r>
    </w:p>
    <w:p w14:paraId="40A053A0" w14:textId="77777777" w:rsidR="008F2EB3" w:rsidRDefault="008F2EB3" w:rsidP="005725A9">
      <w:pPr>
        <w:pStyle w:val="Akapitzlist"/>
        <w:numPr>
          <w:ilvl w:val="0"/>
          <w:numId w:val="3"/>
        </w:numPr>
        <w:rPr>
          <w:rFonts w:ascii="Lato" w:hAnsi="Lato"/>
          <w:sz w:val="22"/>
          <w:szCs w:val="22"/>
        </w:rPr>
      </w:pPr>
      <w:r>
        <w:rPr>
          <w:rFonts w:ascii="Lato" w:hAnsi="Lato"/>
          <w:sz w:val="22"/>
          <w:szCs w:val="22"/>
        </w:rPr>
        <w:t>definicji atrybutów;</w:t>
      </w:r>
    </w:p>
    <w:p w14:paraId="38C00022" w14:textId="1938838D" w:rsidR="005212AC" w:rsidRPr="00F473D9" w:rsidRDefault="008F2EB3" w:rsidP="005725A9">
      <w:pPr>
        <w:pStyle w:val="Akapitzlist"/>
        <w:numPr>
          <w:ilvl w:val="0"/>
          <w:numId w:val="3"/>
        </w:numPr>
        <w:rPr>
          <w:rFonts w:ascii="Lato" w:hAnsi="Lato"/>
          <w:sz w:val="22"/>
          <w:szCs w:val="22"/>
        </w:rPr>
      </w:pPr>
      <w:r>
        <w:rPr>
          <w:rFonts w:ascii="Lato" w:hAnsi="Lato"/>
          <w:sz w:val="22"/>
          <w:szCs w:val="22"/>
        </w:rPr>
        <w:t>podpisywania danych przestrzennych</w:t>
      </w:r>
      <w:r w:rsidR="007634F3" w:rsidRPr="00F473D9">
        <w:rPr>
          <w:rFonts w:ascii="Lato" w:hAnsi="Lato"/>
          <w:sz w:val="22"/>
          <w:szCs w:val="22"/>
        </w:rPr>
        <w:t>.</w:t>
      </w:r>
      <w:r w:rsidR="005212AC" w:rsidRPr="00F473D9">
        <w:rPr>
          <w:rFonts w:ascii="Lato" w:hAnsi="Lato"/>
          <w:sz w:val="22"/>
          <w:szCs w:val="22"/>
        </w:rPr>
        <w:t xml:space="preserve"> </w:t>
      </w:r>
    </w:p>
    <w:p w14:paraId="0A7545CE" w14:textId="281B6B07" w:rsidR="005F4B40" w:rsidRPr="000A5437" w:rsidRDefault="004F7238" w:rsidP="005F4B40">
      <w:pPr>
        <w:rPr>
          <w:rFonts w:ascii="Lato" w:hAnsi="Lato"/>
          <w:sz w:val="22"/>
          <w:szCs w:val="22"/>
        </w:rPr>
      </w:pPr>
      <w:r w:rsidRPr="000A5437">
        <w:rPr>
          <w:rFonts w:ascii="Lato" w:hAnsi="Lato"/>
          <w:sz w:val="22"/>
          <w:szCs w:val="22"/>
        </w:rPr>
        <w:t>Wszystkie uwagi zostały przeanalizowane i rozpatrzone</w:t>
      </w:r>
      <w:r w:rsidR="005F4B40" w:rsidRPr="000A5437">
        <w:rPr>
          <w:rFonts w:ascii="Lato" w:hAnsi="Lato"/>
          <w:sz w:val="22"/>
          <w:szCs w:val="22"/>
        </w:rPr>
        <w:t xml:space="preserve">. </w:t>
      </w:r>
      <w:r w:rsidR="009A266A">
        <w:rPr>
          <w:rFonts w:ascii="Lato" w:hAnsi="Lato"/>
          <w:sz w:val="22"/>
          <w:szCs w:val="22"/>
        </w:rPr>
        <w:t>Część z nich dotyczyła kwestii regulowanych przez ustawę o planowaniu i zagospodarowaniu przestrzennym i została wyjaśniona</w:t>
      </w:r>
      <w:r w:rsidR="00AB4F2D">
        <w:rPr>
          <w:rFonts w:ascii="Lato" w:hAnsi="Lato"/>
          <w:sz w:val="22"/>
          <w:szCs w:val="22"/>
        </w:rPr>
        <w:t>.</w:t>
      </w:r>
    </w:p>
    <w:p w14:paraId="55F4D2A8" w14:textId="4344AE84" w:rsidR="00A278E5" w:rsidRPr="000A5437" w:rsidRDefault="00A278E5" w:rsidP="00A278E5">
      <w:pPr>
        <w:rPr>
          <w:rFonts w:ascii="Lato" w:hAnsi="Lato"/>
          <w:sz w:val="22"/>
          <w:szCs w:val="22"/>
        </w:rPr>
      </w:pPr>
      <w:r>
        <w:rPr>
          <w:rFonts w:ascii="Lato" w:hAnsi="Lato"/>
          <w:sz w:val="22"/>
          <w:szCs w:val="22"/>
        </w:rPr>
        <w:t>Projekt został pozytywnie zaopiniowany przez K</w:t>
      </w:r>
      <w:r w:rsidR="0068286A">
        <w:rPr>
          <w:rFonts w:ascii="Lato" w:hAnsi="Lato"/>
          <w:sz w:val="22"/>
          <w:szCs w:val="22"/>
        </w:rPr>
        <w:t xml:space="preserve">omisję </w:t>
      </w:r>
      <w:r>
        <w:rPr>
          <w:rFonts w:ascii="Lato" w:hAnsi="Lato"/>
          <w:sz w:val="22"/>
          <w:szCs w:val="22"/>
        </w:rPr>
        <w:t>W</w:t>
      </w:r>
      <w:r w:rsidR="0068286A">
        <w:rPr>
          <w:rFonts w:ascii="Lato" w:hAnsi="Lato"/>
          <w:sz w:val="22"/>
          <w:szCs w:val="22"/>
        </w:rPr>
        <w:t xml:space="preserve">spólną </w:t>
      </w:r>
      <w:r>
        <w:rPr>
          <w:rFonts w:ascii="Lato" w:hAnsi="Lato"/>
          <w:sz w:val="22"/>
          <w:szCs w:val="22"/>
        </w:rPr>
        <w:t>R</w:t>
      </w:r>
      <w:r w:rsidR="0068286A">
        <w:rPr>
          <w:rFonts w:ascii="Lato" w:hAnsi="Lato"/>
          <w:sz w:val="22"/>
          <w:szCs w:val="22"/>
        </w:rPr>
        <w:t xml:space="preserve">ządu </w:t>
      </w:r>
      <w:r>
        <w:rPr>
          <w:rFonts w:ascii="Lato" w:hAnsi="Lato"/>
          <w:sz w:val="22"/>
          <w:szCs w:val="22"/>
        </w:rPr>
        <w:t>i</w:t>
      </w:r>
      <w:r w:rsidR="0068286A">
        <w:rPr>
          <w:rFonts w:ascii="Lato" w:hAnsi="Lato"/>
          <w:sz w:val="22"/>
          <w:szCs w:val="22"/>
        </w:rPr>
        <w:t xml:space="preserve"> </w:t>
      </w:r>
      <w:r>
        <w:rPr>
          <w:rFonts w:ascii="Lato" w:hAnsi="Lato"/>
          <w:sz w:val="22"/>
          <w:szCs w:val="22"/>
        </w:rPr>
        <w:t>S</w:t>
      </w:r>
      <w:r w:rsidR="0068286A">
        <w:rPr>
          <w:rFonts w:ascii="Lato" w:hAnsi="Lato"/>
          <w:sz w:val="22"/>
          <w:szCs w:val="22"/>
        </w:rPr>
        <w:t xml:space="preserve">amorządu </w:t>
      </w:r>
      <w:r>
        <w:rPr>
          <w:rFonts w:ascii="Lato" w:hAnsi="Lato"/>
          <w:sz w:val="22"/>
          <w:szCs w:val="22"/>
        </w:rPr>
        <w:t>T</w:t>
      </w:r>
      <w:r w:rsidR="0068286A">
        <w:rPr>
          <w:rFonts w:ascii="Lato" w:hAnsi="Lato"/>
          <w:sz w:val="22"/>
          <w:szCs w:val="22"/>
        </w:rPr>
        <w:t>erytorialnego</w:t>
      </w:r>
      <w:r>
        <w:rPr>
          <w:rFonts w:ascii="Lato" w:hAnsi="Lato"/>
          <w:sz w:val="22"/>
          <w:szCs w:val="22"/>
        </w:rPr>
        <w:t xml:space="preserve"> w dniu 2</w:t>
      </w:r>
      <w:r w:rsidR="008F2EB3">
        <w:rPr>
          <w:rFonts w:ascii="Lato" w:hAnsi="Lato"/>
          <w:sz w:val="22"/>
          <w:szCs w:val="22"/>
        </w:rPr>
        <w:t>7</w:t>
      </w:r>
      <w:r>
        <w:rPr>
          <w:rFonts w:ascii="Lato" w:hAnsi="Lato"/>
          <w:sz w:val="22"/>
          <w:szCs w:val="22"/>
        </w:rPr>
        <w:t>.0</w:t>
      </w:r>
      <w:r w:rsidR="008F2EB3">
        <w:rPr>
          <w:rFonts w:ascii="Lato" w:hAnsi="Lato"/>
          <w:sz w:val="22"/>
          <w:szCs w:val="22"/>
        </w:rPr>
        <w:t>5</w:t>
      </w:r>
      <w:r>
        <w:rPr>
          <w:rFonts w:ascii="Lato" w:hAnsi="Lato"/>
          <w:sz w:val="22"/>
          <w:szCs w:val="22"/>
        </w:rPr>
        <w:t xml:space="preserve">.2026 r. </w:t>
      </w:r>
    </w:p>
    <w:p w14:paraId="6981192C" w14:textId="519A848F" w:rsidR="004F7238" w:rsidRPr="000A5437" w:rsidRDefault="004F7238" w:rsidP="004F7238">
      <w:pPr>
        <w:rPr>
          <w:rFonts w:ascii="Lato" w:hAnsi="Lato"/>
          <w:sz w:val="22"/>
          <w:szCs w:val="22"/>
        </w:rPr>
      </w:pPr>
      <w:r w:rsidRPr="000A5437">
        <w:rPr>
          <w:rFonts w:ascii="Lato" w:hAnsi="Lato"/>
          <w:sz w:val="22"/>
          <w:szCs w:val="22"/>
        </w:rPr>
        <w:t xml:space="preserve">Z uwagi na zakres przedmiotowy projektu </w:t>
      </w:r>
      <w:r w:rsidR="00B04E5D">
        <w:rPr>
          <w:rFonts w:ascii="Lato" w:hAnsi="Lato"/>
          <w:sz w:val="22"/>
          <w:szCs w:val="22"/>
        </w:rPr>
        <w:t>rozporządzenia</w:t>
      </w:r>
      <w:r w:rsidRPr="000A5437">
        <w:rPr>
          <w:rFonts w:ascii="Lato" w:hAnsi="Lato"/>
          <w:sz w:val="22"/>
          <w:szCs w:val="22"/>
        </w:rPr>
        <w:t>, który nie dotyczy praw i interesów oraz zadań związków zawodowych</w:t>
      </w:r>
      <w:r w:rsidR="008972CD">
        <w:rPr>
          <w:rFonts w:ascii="Lato" w:hAnsi="Lato"/>
          <w:sz w:val="22"/>
          <w:szCs w:val="22"/>
        </w:rPr>
        <w:t>,</w:t>
      </w:r>
      <w:r w:rsidRPr="000A5437">
        <w:rPr>
          <w:rFonts w:ascii="Lato" w:hAnsi="Lato"/>
          <w:sz w:val="22"/>
          <w:szCs w:val="22"/>
        </w:rPr>
        <w:t xml:space="preserve"> projekt nie podlega opiniowaniu przez reprezentatywne organizacje związków zawodowych na zasadach przewidzianych w przepisach odrębnych. </w:t>
      </w:r>
    </w:p>
    <w:p w14:paraId="18AFA519" w14:textId="36E5BF8A" w:rsidR="004F7238" w:rsidRPr="000A5437" w:rsidRDefault="004F7238" w:rsidP="004F7238">
      <w:pPr>
        <w:rPr>
          <w:rFonts w:ascii="Lato" w:hAnsi="Lato"/>
          <w:sz w:val="22"/>
          <w:szCs w:val="22"/>
        </w:rPr>
      </w:pPr>
      <w:r w:rsidRPr="000A5437">
        <w:rPr>
          <w:rFonts w:ascii="Lato" w:hAnsi="Lato"/>
          <w:sz w:val="22"/>
          <w:szCs w:val="22"/>
        </w:rPr>
        <w:t>Projekt nie dotyczy spraw, o których mowa w art. 1 ustawy z dnia 24 lipca 2015 r. o</w:t>
      </w:r>
      <w:r w:rsidR="00633F4C" w:rsidRPr="000A5437">
        <w:rPr>
          <w:rFonts w:ascii="Lato" w:hAnsi="Lato"/>
          <w:sz w:val="22"/>
          <w:szCs w:val="22"/>
        </w:rPr>
        <w:t> </w:t>
      </w:r>
      <w:r w:rsidRPr="000A5437">
        <w:rPr>
          <w:rFonts w:ascii="Lato" w:hAnsi="Lato"/>
          <w:sz w:val="22"/>
          <w:szCs w:val="22"/>
        </w:rPr>
        <w:t>Radzie Dialogu Społecznego i innych instytucjach dialogu społecznego (Dz. U. z 2018 r. poz. 2232, z</w:t>
      </w:r>
      <w:r w:rsidR="002D4D18">
        <w:rPr>
          <w:rFonts w:ascii="Lato" w:hAnsi="Lato"/>
          <w:sz w:val="22"/>
          <w:szCs w:val="22"/>
        </w:rPr>
        <w:t> </w:t>
      </w:r>
      <w:r w:rsidR="00633F4C" w:rsidRPr="000A5437">
        <w:rPr>
          <w:rFonts w:ascii="Lato" w:hAnsi="Lato"/>
          <w:sz w:val="22"/>
          <w:szCs w:val="22"/>
        </w:rPr>
        <w:t>późn. zm.</w:t>
      </w:r>
      <w:r w:rsidRPr="000A5437">
        <w:rPr>
          <w:rFonts w:ascii="Lato" w:hAnsi="Lato"/>
          <w:sz w:val="22"/>
          <w:szCs w:val="22"/>
        </w:rPr>
        <w:t>), dlatego nie podlega opiniowaniu przez Radę Dialogu Społecznego.</w:t>
      </w:r>
    </w:p>
    <w:p w14:paraId="255D6A14" w14:textId="77777777" w:rsidR="004F7238" w:rsidRPr="000A5437" w:rsidRDefault="004F7238" w:rsidP="004F7238">
      <w:pPr>
        <w:rPr>
          <w:rFonts w:ascii="Lato" w:hAnsi="Lato"/>
          <w:sz w:val="22"/>
          <w:szCs w:val="22"/>
        </w:rPr>
      </w:pPr>
    </w:p>
    <w:p w14:paraId="0BBB4B60" w14:textId="77777777" w:rsidR="004F7238" w:rsidRPr="000A5437" w:rsidRDefault="004F7238" w:rsidP="004F7238">
      <w:pPr>
        <w:rPr>
          <w:rFonts w:ascii="Lato" w:hAnsi="Lato"/>
          <w:b/>
          <w:bCs/>
          <w:sz w:val="22"/>
          <w:szCs w:val="22"/>
        </w:rPr>
      </w:pPr>
      <w:r w:rsidRPr="000A5437">
        <w:rPr>
          <w:rFonts w:ascii="Lato" w:hAnsi="Lato"/>
          <w:b/>
          <w:bCs/>
          <w:sz w:val="22"/>
          <w:szCs w:val="22"/>
        </w:rPr>
        <w:t>2. Przedstawienie wyników zasięgnięcia opinii, dokonania konsultacji albo uzgodnienia projektu z właściwymi organami i instytucjami Unii Europejskiej, w tym Europejskim Bankiem Centralnym.</w:t>
      </w:r>
    </w:p>
    <w:p w14:paraId="2B4747A4" w14:textId="6568A163" w:rsidR="004F7238" w:rsidRPr="000A5437" w:rsidRDefault="004F7238" w:rsidP="004F7238">
      <w:pPr>
        <w:rPr>
          <w:rFonts w:ascii="Lato" w:hAnsi="Lato"/>
          <w:sz w:val="22"/>
          <w:szCs w:val="22"/>
        </w:rPr>
      </w:pPr>
      <w:r w:rsidRPr="000A5437">
        <w:rPr>
          <w:rFonts w:ascii="Lato" w:hAnsi="Lato"/>
          <w:sz w:val="22"/>
          <w:szCs w:val="22"/>
        </w:rPr>
        <w:t>Projekt nie wymaga zasięgnięcia opinii, dokonania konsultacji i uzgodnienia z</w:t>
      </w:r>
      <w:r w:rsidR="00633F4C" w:rsidRPr="000A5437">
        <w:rPr>
          <w:rFonts w:ascii="Lato" w:hAnsi="Lato"/>
          <w:sz w:val="22"/>
          <w:szCs w:val="22"/>
        </w:rPr>
        <w:t> </w:t>
      </w:r>
      <w:r w:rsidRPr="000A5437">
        <w:rPr>
          <w:rFonts w:ascii="Lato" w:hAnsi="Lato"/>
          <w:sz w:val="22"/>
          <w:szCs w:val="22"/>
        </w:rPr>
        <w:t xml:space="preserve">właściwymi organami i instytucjami Unii Europejskiej, w tym Europejskim Bankiem Centralnym. </w:t>
      </w:r>
    </w:p>
    <w:p w14:paraId="68942708" w14:textId="77777777" w:rsidR="004F7238" w:rsidRPr="000A5437" w:rsidRDefault="004F7238" w:rsidP="004F7238">
      <w:pPr>
        <w:rPr>
          <w:rFonts w:ascii="Lato" w:hAnsi="Lato"/>
          <w:sz w:val="22"/>
          <w:szCs w:val="22"/>
        </w:rPr>
      </w:pPr>
    </w:p>
    <w:p w14:paraId="16AA508D" w14:textId="77777777" w:rsidR="004F7238" w:rsidRPr="000A5437" w:rsidRDefault="004F7238" w:rsidP="004F7238">
      <w:pPr>
        <w:rPr>
          <w:rFonts w:ascii="Lato" w:hAnsi="Lato"/>
          <w:b/>
          <w:bCs/>
          <w:sz w:val="22"/>
          <w:szCs w:val="22"/>
        </w:rPr>
      </w:pPr>
      <w:r w:rsidRPr="000A5437">
        <w:rPr>
          <w:rFonts w:ascii="Lato" w:hAnsi="Lato"/>
          <w:b/>
          <w:bCs/>
          <w:sz w:val="22"/>
          <w:szCs w:val="22"/>
        </w:rPr>
        <w:t>3. Wskazanie podmiotów, które zgłosiły zainteresowanie pracami nad projektem w trybie przepisów o działalności lobbingowej w procesie stanowienia prawa, wraz ze wskazaniem kolejności dokonania zgłoszeń albo informację o ich braku.</w:t>
      </w:r>
    </w:p>
    <w:p w14:paraId="2F6567E7" w14:textId="3E49C9BC" w:rsidR="00AD0F42" w:rsidRPr="000A5437" w:rsidRDefault="00182E7E" w:rsidP="004F7238">
      <w:pPr>
        <w:rPr>
          <w:rFonts w:ascii="Lato" w:hAnsi="Lato"/>
          <w:sz w:val="22"/>
          <w:szCs w:val="22"/>
        </w:rPr>
      </w:pPr>
      <w:r w:rsidRPr="000A5437">
        <w:rPr>
          <w:rFonts w:ascii="Lato" w:hAnsi="Lato"/>
          <w:sz w:val="22"/>
          <w:szCs w:val="22"/>
        </w:rPr>
        <w:t xml:space="preserve">Nie zgłoszono </w:t>
      </w:r>
      <w:r w:rsidR="004F7238" w:rsidRPr="000A5437">
        <w:rPr>
          <w:rFonts w:ascii="Lato" w:hAnsi="Lato"/>
          <w:sz w:val="22"/>
          <w:szCs w:val="22"/>
        </w:rPr>
        <w:t>zainteresowani</w:t>
      </w:r>
      <w:r w:rsidRPr="000A5437">
        <w:rPr>
          <w:rFonts w:ascii="Lato" w:hAnsi="Lato"/>
          <w:sz w:val="22"/>
          <w:szCs w:val="22"/>
        </w:rPr>
        <w:t>a</w:t>
      </w:r>
      <w:r w:rsidR="004F7238" w:rsidRPr="000A5437">
        <w:rPr>
          <w:rFonts w:ascii="Lato" w:hAnsi="Lato"/>
          <w:sz w:val="22"/>
          <w:szCs w:val="22"/>
        </w:rPr>
        <w:t xml:space="preserve"> projektem w trybie przepisów o działalności lobbingowej</w:t>
      </w:r>
      <w:r w:rsidRPr="000A5437">
        <w:rPr>
          <w:rFonts w:ascii="Lato" w:hAnsi="Lato"/>
          <w:sz w:val="22"/>
          <w:szCs w:val="22"/>
        </w:rPr>
        <w:t>.</w:t>
      </w:r>
      <w:r w:rsidR="004F7238" w:rsidRPr="000A5437">
        <w:rPr>
          <w:rFonts w:ascii="Lato" w:hAnsi="Lato"/>
          <w:sz w:val="22"/>
          <w:szCs w:val="22"/>
        </w:rPr>
        <w:t xml:space="preserve"> </w:t>
      </w:r>
    </w:p>
    <w:sectPr w:rsidR="00AD0F42" w:rsidRPr="000A543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E35565"/>
    <w:multiLevelType w:val="hybridMultilevel"/>
    <w:tmpl w:val="B3F8ACA4"/>
    <w:lvl w:ilvl="0" w:tplc="12E062F6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002962"/>
    <w:multiLevelType w:val="hybridMultilevel"/>
    <w:tmpl w:val="9000CB9C"/>
    <w:lvl w:ilvl="0" w:tplc="518A9E42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8960EBE"/>
    <w:multiLevelType w:val="hybridMultilevel"/>
    <w:tmpl w:val="B8D0B546"/>
    <w:lvl w:ilvl="0" w:tplc="3830D7FC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08532502">
    <w:abstractNumId w:val="2"/>
  </w:num>
  <w:num w:numId="2" w16cid:durableId="94206914">
    <w:abstractNumId w:val="0"/>
  </w:num>
  <w:num w:numId="3" w16cid:durableId="74792698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0F42"/>
    <w:rsid w:val="0007593A"/>
    <w:rsid w:val="000A5437"/>
    <w:rsid w:val="000C6633"/>
    <w:rsid w:val="00132AE7"/>
    <w:rsid w:val="00156958"/>
    <w:rsid w:val="001632FD"/>
    <w:rsid w:val="00182E7E"/>
    <w:rsid w:val="0023453A"/>
    <w:rsid w:val="002772B5"/>
    <w:rsid w:val="002C285F"/>
    <w:rsid w:val="002C3CF6"/>
    <w:rsid w:val="002D4D18"/>
    <w:rsid w:val="003175AF"/>
    <w:rsid w:val="00372819"/>
    <w:rsid w:val="00381756"/>
    <w:rsid w:val="003A387D"/>
    <w:rsid w:val="003F1920"/>
    <w:rsid w:val="00487A39"/>
    <w:rsid w:val="004B26DA"/>
    <w:rsid w:val="004E01F4"/>
    <w:rsid w:val="004F7238"/>
    <w:rsid w:val="005212AC"/>
    <w:rsid w:val="005725A9"/>
    <w:rsid w:val="005C3353"/>
    <w:rsid w:val="005D58FC"/>
    <w:rsid w:val="005F4B40"/>
    <w:rsid w:val="00633F4C"/>
    <w:rsid w:val="00644E7B"/>
    <w:rsid w:val="00646162"/>
    <w:rsid w:val="0068286A"/>
    <w:rsid w:val="00710A63"/>
    <w:rsid w:val="007634F3"/>
    <w:rsid w:val="007D55F2"/>
    <w:rsid w:val="007E457E"/>
    <w:rsid w:val="0082201F"/>
    <w:rsid w:val="00822964"/>
    <w:rsid w:val="00863EC6"/>
    <w:rsid w:val="008832FD"/>
    <w:rsid w:val="008972CD"/>
    <w:rsid w:val="008F2EB3"/>
    <w:rsid w:val="009167CF"/>
    <w:rsid w:val="00936D0B"/>
    <w:rsid w:val="0097148C"/>
    <w:rsid w:val="009A266A"/>
    <w:rsid w:val="00A03D72"/>
    <w:rsid w:val="00A278E5"/>
    <w:rsid w:val="00A3175A"/>
    <w:rsid w:val="00A72167"/>
    <w:rsid w:val="00A83865"/>
    <w:rsid w:val="00AB4F2D"/>
    <w:rsid w:val="00AD0F42"/>
    <w:rsid w:val="00AF2B2B"/>
    <w:rsid w:val="00B04E5D"/>
    <w:rsid w:val="00B70BAB"/>
    <w:rsid w:val="00BF1AF6"/>
    <w:rsid w:val="00BF74D2"/>
    <w:rsid w:val="00CF006D"/>
    <w:rsid w:val="00DB1B19"/>
    <w:rsid w:val="00E204E5"/>
    <w:rsid w:val="00E303B3"/>
    <w:rsid w:val="00E810A4"/>
    <w:rsid w:val="00F473D9"/>
    <w:rsid w:val="00F62642"/>
    <w:rsid w:val="00FD03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2E3EA6"/>
  <w15:chartTrackingRefBased/>
  <w15:docId w15:val="{01649F27-0366-4653-BF45-086C175EA4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AD0F4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D0F4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D0F4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D0F4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D0F4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D0F4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D0F4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D0F4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D0F4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D0F4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D0F4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D0F4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D0F42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D0F42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D0F42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D0F42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D0F42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D0F42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D0F4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D0F4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D0F4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D0F4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D0F4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D0F42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AD0F42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D0F42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D0F4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D0F42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D0F42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605</Words>
  <Characters>3630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Rustecka-Banach Renata</dc:creator>
  <cp:keywords/>
  <dc:description/>
  <cp:lastModifiedBy>Herman Anna</cp:lastModifiedBy>
  <cp:revision>2</cp:revision>
  <dcterms:created xsi:type="dcterms:W3CDTF">2026-06-12T12:34:00Z</dcterms:created>
  <dcterms:modified xsi:type="dcterms:W3CDTF">2026-06-12T12:34:00Z</dcterms:modified>
</cp:coreProperties>
</file>